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9812C0" w14:textId="77777777" w:rsidR="00A64283" w:rsidRDefault="00A64283">
      <w:pPr>
        <w:shd w:val="clear" w:color="auto" w:fill="FFFFFF"/>
      </w:pPr>
    </w:p>
    <w:p w14:paraId="16143967" w14:textId="39F621CF" w:rsidR="00A64283" w:rsidRPr="00656FC9" w:rsidRDefault="00000000">
      <w:pPr>
        <w:shd w:val="clear" w:color="auto" w:fill="FFFFFF"/>
      </w:pPr>
      <w:r w:rsidRPr="00656FC9">
        <w:t>Medienmitteilung vom 11.03.20</w:t>
      </w:r>
      <w:r w:rsidR="00EF3412" w:rsidRPr="00656FC9">
        <w:t>2</w:t>
      </w:r>
      <w:r w:rsidRPr="00656FC9">
        <w:t>5</w:t>
      </w:r>
    </w:p>
    <w:p w14:paraId="20EADC3E" w14:textId="77777777" w:rsidR="00A64283" w:rsidRPr="00656FC9" w:rsidRDefault="00000000">
      <w:pPr>
        <w:pStyle w:val="Untertitel"/>
      </w:pPr>
      <w:bookmarkStart w:id="0" w:name="_exvlxuvsoskh" w:colFirst="0" w:colLast="0"/>
      <w:bookmarkEnd w:id="0"/>
      <w:r w:rsidRPr="00656FC9">
        <w:rPr>
          <w:color w:val="000000"/>
          <w:sz w:val="40"/>
          <w:szCs w:val="40"/>
        </w:rPr>
        <w:t xml:space="preserve">Online-Marktplatz zeigt neu schweizweites Angebot von Lebensmittelspenden für Hilfsorganisationen </w:t>
      </w:r>
    </w:p>
    <w:p w14:paraId="6D0FF65C" w14:textId="77777777" w:rsidR="00A64283" w:rsidRPr="00656FC9" w:rsidRDefault="00000000">
      <w:pPr>
        <w:pStyle w:val="Untertitel"/>
        <w:shd w:val="clear" w:color="auto" w:fill="FFFFFF"/>
        <w:rPr>
          <w:sz w:val="28"/>
          <w:szCs w:val="28"/>
        </w:rPr>
      </w:pPr>
      <w:bookmarkStart w:id="1" w:name="_w418sueirrre" w:colFirst="0" w:colLast="0"/>
      <w:bookmarkEnd w:id="1"/>
      <w:r w:rsidRPr="00656FC9">
        <w:rPr>
          <w:sz w:val="28"/>
          <w:szCs w:val="28"/>
        </w:rPr>
        <w:t xml:space="preserve">Neu finden Hilfsorganisationen auf dem B2B-Marktplatz circunis.ch kostenlose Lebensmittelspenden. Diese stammen aus einwandfreien Überschüssen </w:t>
      </w:r>
      <w:proofErr w:type="gramStart"/>
      <w:r w:rsidRPr="00656FC9">
        <w:rPr>
          <w:sz w:val="28"/>
          <w:szCs w:val="28"/>
        </w:rPr>
        <w:t>von Produzent</w:t>
      </w:r>
      <w:proofErr w:type="gramEnd"/>
      <w:r w:rsidRPr="00656FC9">
        <w:rPr>
          <w:sz w:val="28"/>
          <w:szCs w:val="28"/>
        </w:rPr>
        <w:t xml:space="preserve">*innen aus der ganzen Schweiz. </w:t>
      </w:r>
      <w:proofErr w:type="spellStart"/>
      <w:r w:rsidRPr="00656FC9">
        <w:rPr>
          <w:sz w:val="28"/>
          <w:szCs w:val="28"/>
        </w:rPr>
        <w:t>Circunis</w:t>
      </w:r>
      <w:proofErr w:type="spellEnd"/>
      <w:r w:rsidRPr="00656FC9">
        <w:rPr>
          <w:sz w:val="28"/>
          <w:szCs w:val="28"/>
        </w:rPr>
        <w:t xml:space="preserve"> unterstützt damit den Aktionsplan des Bundesamts für Umwelt BAFU, mit dem die Schweiz bis 2030 die vermeidbaren Lebensmittelverluste halbieren will. </w:t>
      </w:r>
    </w:p>
    <w:p w14:paraId="186B1E56" w14:textId="77777777" w:rsidR="00A64283" w:rsidRPr="00656FC9" w:rsidRDefault="00000000">
      <w:pPr>
        <w:rPr>
          <w:sz w:val="20"/>
          <w:szCs w:val="20"/>
        </w:rPr>
      </w:pPr>
      <w:r w:rsidRPr="00656FC9">
        <w:rPr>
          <w:sz w:val="20"/>
          <w:szCs w:val="20"/>
        </w:rPr>
        <w:t xml:space="preserve">Auf dem B2B-Marktplatz </w:t>
      </w:r>
      <w:proofErr w:type="spellStart"/>
      <w:r w:rsidRPr="00656FC9">
        <w:rPr>
          <w:sz w:val="20"/>
          <w:szCs w:val="20"/>
        </w:rPr>
        <w:t>Circunis</w:t>
      </w:r>
      <w:proofErr w:type="spellEnd"/>
      <w:r w:rsidRPr="00656FC9">
        <w:rPr>
          <w:sz w:val="20"/>
          <w:szCs w:val="20"/>
        </w:rPr>
        <w:t xml:space="preserve"> werden seit knapp einem Jahr Lebensmittelüberschuss gehandelt – und können dadurch im Kreislauf behalten werden. Neu können Betriebe ihre Überschüsse auch gezielt als kostenlose Spende für Hilfsorganisationen anbieten. Damit unterstützt </w:t>
      </w:r>
      <w:proofErr w:type="spellStart"/>
      <w:r w:rsidRPr="00656FC9">
        <w:rPr>
          <w:sz w:val="20"/>
          <w:szCs w:val="20"/>
        </w:rPr>
        <w:t>Circunis</w:t>
      </w:r>
      <w:proofErr w:type="spellEnd"/>
      <w:r w:rsidRPr="00656FC9">
        <w:rPr>
          <w:sz w:val="20"/>
          <w:szCs w:val="20"/>
        </w:rPr>
        <w:t xml:space="preserve"> den Aktionsplan des Bundesamts für Umwelt BAFU zur Halbierung der Lebensmittelverluste. Der Aktionsplan sieht vor, dass spätestens nach dem Anbieten auf einem Marktplatz die Lebensmittelüberschüsse an Spendenorganisationen abgegeben werden. </w:t>
      </w:r>
    </w:p>
    <w:p w14:paraId="607786E8" w14:textId="77777777" w:rsidR="00A64283" w:rsidRPr="00656FC9" w:rsidRDefault="00A64283">
      <w:pPr>
        <w:rPr>
          <w:sz w:val="20"/>
          <w:szCs w:val="20"/>
        </w:rPr>
      </w:pPr>
    </w:p>
    <w:p w14:paraId="647F5EED" w14:textId="77777777" w:rsidR="00A64283" w:rsidRPr="00656FC9" w:rsidRDefault="00000000">
      <w:pPr>
        <w:rPr>
          <w:b/>
          <w:sz w:val="20"/>
          <w:szCs w:val="20"/>
        </w:rPr>
      </w:pPr>
      <w:r w:rsidRPr="00656FC9">
        <w:rPr>
          <w:b/>
          <w:sz w:val="20"/>
          <w:szCs w:val="20"/>
        </w:rPr>
        <w:t>Einfacher Zugang zu Lebensmittelspenden und breiteres Angebot</w:t>
      </w:r>
    </w:p>
    <w:p w14:paraId="0569927A" w14:textId="77777777" w:rsidR="00A64283" w:rsidRPr="00656FC9" w:rsidRDefault="00000000">
      <w:pPr>
        <w:rPr>
          <w:sz w:val="20"/>
          <w:szCs w:val="20"/>
        </w:rPr>
      </w:pPr>
      <w:r w:rsidRPr="00656FC9">
        <w:rPr>
          <w:sz w:val="20"/>
          <w:szCs w:val="20"/>
        </w:rPr>
        <w:t xml:space="preserve">Hilfsorganisationen sehen auf </w:t>
      </w:r>
      <w:proofErr w:type="spellStart"/>
      <w:r w:rsidRPr="00656FC9">
        <w:rPr>
          <w:sz w:val="20"/>
          <w:szCs w:val="20"/>
        </w:rPr>
        <w:t>Circunis</w:t>
      </w:r>
      <w:proofErr w:type="spellEnd"/>
      <w:r w:rsidRPr="00656FC9">
        <w:rPr>
          <w:sz w:val="20"/>
          <w:szCs w:val="20"/>
        </w:rPr>
        <w:t xml:space="preserve"> eine Übersicht aller Lebensmittelspenden aus Produktion, Industrie und </w:t>
      </w:r>
      <w:proofErr w:type="spellStart"/>
      <w:r w:rsidRPr="00656FC9">
        <w:rPr>
          <w:sz w:val="20"/>
          <w:szCs w:val="20"/>
        </w:rPr>
        <w:t>Grosshandel</w:t>
      </w:r>
      <w:proofErr w:type="spellEnd"/>
      <w:r w:rsidRPr="00656FC9">
        <w:rPr>
          <w:sz w:val="20"/>
          <w:szCs w:val="20"/>
        </w:rPr>
        <w:t xml:space="preserve">, die aktuell im Marktplatz verfügbar sind. Bei Interesse können sie direkt auf den jeweiligen Betrieb zugehen. Die Kontaktaufnahme und Abwicklung erfolgen unkompliziert und schnell. </w:t>
      </w:r>
    </w:p>
    <w:p w14:paraId="3E2506C5" w14:textId="77777777" w:rsidR="00A64283" w:rsidRPr="00656FC9" w:rsidRDefault="00A64283">
      <w:pPr>
        <w:rPr>
          <w:sz w:val="20"/>
          <w:szCs w:val="20"/>
        </w:rPr>
      </w:pPr>
    </w:p>
    <w:p w14:paraId="2D81931A" w14:textId="77777777" w:rsidR="00A64283" w:rsidRPr="00656FC9" w:rsidRDefault="00000000">
      <w:pPr>
        <w:rPr>
          <w:sz w:val="20"/>
          <w:szCs w:val="20"/>
        </w:rPr>
      </w:pPr>
      <w:r w:rsidRPr="00656FC9">
        <w:rPr>
          <w:sz w:val="20"/>
          <w:szCs w:val="20"/>
        </w:rPr>
        <w:t xml:space="preserve">«Wir vereinfachen Hilfsorganisationen den Zugang zu Lebensmittelspenden und bieten ihnen eine deutlich breitere Auswahl an Produkten», erklärt Olivia </w:t>
      </w:r>
      <w:proofErr w:type="spellStart"/>
      <w:r w:rsidRPr="00656FC9">
        <w:rPr>
          <w:sz w:val="20"/>
          <w:szCs w:val="20"/>
        </w:rPr>
        <w:t>Menzi</w:t>
      </w:r>
      <w:proofErr w:type="spellEnd"/>
      <w:r w:rsidRPr="00656FC9">
        <w:rPr>
          <w:sz w:val="20"/>
          <w:szCs w:val="20"/>
        </w:rPr>
        <w:t xml:space="preserve">, Geschäftsführerin von </w:t>
      </w:r>
      <w:proofErr w:type="spellStart"/>
      <w:r w:rsidRPr="00656FC9">
        <w:rPr>
          <w:sz w:val="20"/>
          <w:szCs w:val="20"/>
        </w:rPr>
        <w:t>Circunis</w:t>
      </w:r>
      <w:proofErr w:type="spellEnd"/>
      <w:r w:rsidRPr="00656FC9">
        <w:rPr>
          <w:sz w:val="20"/>
          <w:szCs w:val="20"/>
        </w:rPr>
        <w:t xml:space="preserve">, die Vorteile. «Wir freuen uns sehr, damit einen weiteren wichtigen Beitrag zu einem nachhaltigeren Umgang mit Lebensmitteln zu leisten.» Der B2B-Marktplatz für Lebensmittelüberschuss wird ermöglicht durch den Migros-Pionierfonds und die </w:t>
      </w:r>
      <w:proofErr w:type="spellStart"/>
      <w:r w:rsidRPr="00656FC9">
        <w:rPr>
          <w:sz w:val="20"/>
          <w:szCs w:val="20"/>
        </w:rPr>
        <w:t>Seedling</w:t>
      </w:r>
      <w:proofErr w:type="spellEnd"/>
      <w:r w:rsidRPr="00656FC9">
        <w:rPr>
          <w:sz w:val="20"/>
          <w:szCs w:val="20"/>
        </w:rPr>
        <w:t xml:space="preserve"> </w:t>
      </w:r>
      <w:proofErr w:type="spellStart"/>
      <w:r w:rsidRPr="00656FC9">
        <w:rPr>
          <w:sz w:val="20"/>
          <w:szCs w:val="20"/>
        </w:rPr>
        <w:t>Foundation</w:t>
      </w:r>
      <w:proofErr w:type="spellEnd"/>
      <w:r w:rsidRPr="00656FC9">
        <w:rPr>
          <w:sz w:val="20"/>
          <w:szCs w:val="20"/>
        </w:rPr>
        <w:t xml:space="preserve">. </w:t>
      </w:r>
    </w:p>
    <w:p w14:paraId="5EF5169F" w14:textId="77777777" w:rsidR="00A64283" w:rsidRPr="00656FC9" w:rsidRDefault="00A64283">
      <w:pPr>
        <w:rPr>
          <w:sz w:val="20"/>
          <w:szCs w:val="20"/>
        </w:rPr>
      </w:pPr>
    </w:p>
    <w:p w14:paraId="7B71CB38" w14:textId="77777777" w:rsidR="00A64283" w:rsidRPr="00656FC9" w:rsidRDefault="00A64283">
      <w:pPr>
        <w:rPr>
          <w:b/>
          <w:sz w:val="20"/>
          <w:szCs w:val="20"/>
        </w:rPr>
      </w:pPr>
    </w:p>
    <w:p w14:paraId="7FBD88A5" w14:textId="41BF5E09" w:rsidR="00A64283" w:rsidRPr="00656FC9" w:rsidRDefault="00D746E2">
      <w:pPr>
        <w:rPr>
          <w:sz w:val="20"/>
          <w:szCs w:val="20"/>
        </w:rPr>
      </w:pPr>
      <w:r w:rsidRPr="00656FC9">
        <w:rPr>
          <w:b/>
          <w:bCs/>
          <w:color w:val="000000"/>
          <w:sz w:val="20"/>
          <w:szCs w:val="20"/>
        </w:rPr>
        <w:t xml:space="preserve">→ Interessierte Hilfsorganisationen können sich ab sofort anmelden und erhalten Zugang zu den Lebensmittelspenden: </w:t>
      </w:r>
      <w:hyperlink r:id="rId6" w:history="1">
        <w:r w:rsidRPr="00656FC9">
          <w:rPr>
            <w:rStyle w:val="Hyperlink"/>
            <w:rFonts w:ascii="Roboto" w:hAnsi="Roboto"/>
            <w:b/>
            <w:bCs/>
            <w:color w:val="1A73E8"/>
            <w:sz w:val="21"/>
            <w:szCs w:val="21"/>
            <w:shd w:val="clear" w:color="auto" w:fill="FFFFFF"/>
          </w:rPr>
          <w:t>https://circunis.ch/b2b-marktplatz/warenspenden/</w:t>
        </w:r>
      </w:hyperlink>
    </w:p>
    <w:p w14:paraId="25301B2D" w14:textId="77777777" w:rsidR="00A64283" w:rsidRDefault="00A64283">
      <w:pPr>
        <w:ind w:right="-320"/>
        <w:rPr>
          <w:b/>
          <w:sz w:val="20"/>
          <w:szCs w:val="20"/>
        </w:rPr>
      </w:pPr>
    </w:p>
    <w:p w14:paraId="79BF8424" w14:textId="30773DF3" w:rsidR="004865FA" w:rsidRPr="004865FA" w:rsidRDefault="004865FA">
      <w:pPr>
        <w:ind w:right="-320"/>
        <w:rPr>
          <w:bCs/>
          <w:i/>
          <w:iCs/>
          <w:sz w:val="20"/>
          <w:szCs w:val="20"/>
        </w:rPr>
      </w:pPr>
      <w:r w:rsidRPr="004865FA">
        <w:rPr>
          <w:bCs/>
          <w:i/>
          <w:iCs/>
          <w:sz w:val="20"/>
          <w:szCs w:val="20"/>
        </w:rPr>
        <w:t>1839 Zeichen inkl. Leerschläge</w:t>
      </w:r>
    </w:p>
    <w:p w14:paraId="65B0FE51" w14:textId="77777777" w:rsidR="004865FA" w:rsidRPr="00656FC9" w:rsidRDefault="004865FA">
      <w:pPr>
        <w:ind w:right="-320"/>
        <w:rPr>
          <w:b/>
          <w:sz w:val="20"/>
          <w:szCs w:val="20"/>
        </w:rPr>
      </w:pPr>
    </w:p>
    <w:p w14:paraId="418F6324" w14:textId="77777777" w:rsidR="00A64283" w:rsidRPr="00656FC9" w:rsidRDefault="00000000">
      <w:pPr>
        <w:ind w:right="-320"/>
        <w:rPr>
          <w:b/>
          <w:sz w:val="20"/>
          <w:szCs w:val="20"/>
        </w:rPr>
      </w:pPr>
      <w:r w:rsidRPr="00656FC9">
        <w:rPr>
          <w:b/>
          <w:sz w:val="20"/>
          <w:szCs w:val="20"/>
        </w:rPr>
        <w:t>Kontakt</w:t>
      </w:r>
    </w:p>
    <w:p w14:paraId="34DB3518" w14:textId="77777777" w:rsidR="00A64283" w:rsidRPr="00656FC9" w:rsidRDefault="00000000">
      <w:pPr>
        <w:ind w:right="-320"/>
        <w:rPr>
          <w:sz w:val="20"/>
          <w:szCs w:val="20"/>
        </w:rPr>
      </w:pPr>
      <w:r w:rsidRPr="00656FC9">
        <w:rPr>
          <w:sz w:val="20"/>
          <w:szCs w:val="20"/>
        </w:rPr>
        <w:t xml:space="preserve">Olivia </w:t>
      </w:r>
      <w:proofErr w:type="spellStart"/>
      <w:r w:rsidRPr="00656FC9">
        <w:rPr>
          <w:sz w:val="20"/>
          <w:szCs w:val="20"/>
        </w:rPr>
        <w:t>Menzi</w:t>
      </w:r>
      <w:proofErr w:type="spellEnd"/>
      <w:r w:rsidRPr="00656FC9">
        <w:rPr>
          <w:sz w:val="20"/>
          <w:szCs w:val="20"/>
        </w:rPr>
        <w:t xml:space="preserve">, Geschäftsführerin </w:t>
      </w:r>
      <w:proofErr w:type="spellStart"/>
      <w:r w:rsidRPr="00656FC9">
        <w:rPr>
          <w:sz w:val="20"/>
          <w:szCs w:val="20"/>
        </w:rPr>
        <w:t>Circunis</w:t>
      </w:r>
      <w:proofErr w:type="spellEnd"/>
      <w:r w:rsidRPr="00656FC9">
        <w:rPr>
          <w:sz w:val="20"/>
          <w:szCs w:val="20"/>
        </w:rPr>
        <w:t xml:space="preserve">, </w:t>
      </w:r>
      <w:hyperlink r:id="rId7">
        <w:r w:rsidR="00A64283" w:rsidRPr="00656FC9">
          <w:rPr>
            <w:color w:val="1155CC"/>
            <w:sz w:val="20"/>
            <w:szCs w:val="20"/>
            <w:u w:val="single"/>
          </w:rPr>
          <w:t>olivia.menzi@circunis.ch</w:t>
        </w:r>
      </w:hyperlink>
      <w:r w:rsidRPr="00656FC9">
        <w:rPr>
          <w:sz w:val="20"/>
          <w:szCs w:val="20"/>
        </w:rPr>
        <w:t xml:space="preserve"> +41 79 510 89 01</w:t>
      </w:r>
    </w:p>
    <w:p w14:paraId="5890AB77" w14:textId="77777777" w:rsidR="00A64283" w:rsidRPr="00656FC9" w:rsidRDefault="00A64283">
      <w:pPr>
        <w:rPr>
          <w:b/>
          <w:sz w:val="20"/>
          <w:szCs w:val="20"/>
        </w:rPr>
      </w:pPr>
    </w:p>
    <w:p w14:paraId="410ED497" w14:textId="77777777" w:rsidR="00A64283" w:rsidRPr="00656FC9" w:rsidRDefault="00000000">
      <w:pPr>
        <w:rPr>
          <w:b/>
          <w:sz w:val="20"/>
          <w:szCs w:val="20"/>
        </w:rPr>
      </w:pPr>
      <w:r w:rsidRPr="00656FC9">
        <w:rPr>
          <w:b/>
          <w:sz w:val="20"/>
          <w:szCs w:val="20"/>
        </w:rPr>
        <w:t>Bild</w:t>
      </w:r>
    </w:p>
    <w:p w14:paraId="70FE6EF5" w14:textId="77777777" w:rsidR="00A64283" w:rsidRPr="00656FC9" w:rsidRDefault="00000000">
      <w:pPr>
        <w:rPr>
          <w:rFonts w:ascii="Roboto" w:eastAsia="Roboto" w:hAnsi="Roboto" w:cs="Roboto"/>
          <w:color w:val="444746"/>
          <w:sz w:val="20"/>
          <w:szCs w:val="20"/>
        </w:rPr>
      </w:pPr>
      <w:proofErr w:type="spellStart"/>
      <w:r w:rsidRPr="00656FC9">
        <w:rPr>
          <w:sz w:val="20"/>
          <w:szCs w:val="20"/>
        </w:rPr>
        <w:t>zvg</w:t>
      </w:r>
      <w:proofErr w:type="spellEnd"/>
      <w:r w:rsidRPr="00656FC9">
        <w:rPr>
          <w:sz w:val="20"/>
          <w:szCs w:val="20"/>
        </w:rPr>
        <w:t xml:space="preserve"> </w:t>
      </w:r>
      <w:proofErr w:type="spellStart"/>
      <w:r w:rsidRPr="00656FC9">
        <w:rPr>
          <w:sz w:val="20"/>
          <w:szCs w:val="20"/>
        </w:rPr>
        <w:t>Circunis</w:t>
      </w:r>
      <w:proofErr w:type="spellEnd"/>
      <w:r w:rsidRPr="00656FC9">
        <w:rPr>
          <w:rFonts w:ascii="Roboto" w:eastAsia="Roboto" w:hAnsi="Roboto" w:cs="Roboto"/>
          <w:color w:val="444746"/>
          <w:sz w:val="20"/>
          <w:szCs w:val="20"/>
        </w:rPr>
        <w:br/>
      </w:r>
    </w:p>
    <w:p w14:paraId="6BF39F7E" w14:textId="77777777" w:rsidR="00A64283" w:rsidRPr="00656FC9" w:rsidRDefault="00A64283">
      <w:pPr>
        <w:rPr>
          <w:sz w:val="20"/>
          <w:szCs w:val="20"/>
        </w:rPr>
      </w:pPr>
    </w:p>
    <w:tbl>
      <w:tblPr>
        <w:tblStyle w:val="a"/>
        <w:tblW w:w="9261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9261"/>
      </w:tblGrid>
      <w:tr w:rsidR="00A64283" w:rsidRPr="00656FC9" w14:paraId="6841379E" w14:textId="77777777">
        <w:tc>
          <w:tcPr>
            <w:tcW w:w="926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A9397" w14:textId="77777777" w:rsidR="00A64283" w:rsidRPr="00656FC9" w:rsidRDefault="00000000">
            <w:pPr>
              <w:shd w:val="clear" w:color="auto" w:fill="FFFFFF"/>
              <w:ind w:right="-324"/>
              <w:rPr>
                <w:b/>
                <w:color w:val="222222"/>
                <w:sz w:val="20"/>
                <w:szCs w:val="20"/>
              </w:rPr>
            </w:pPr>
            <w:r w:rsidRPr="00656FC9">
              <w:rPr>
                <w:b/>
                <w:noProof/>
                <w:color w:val="222222"/>
                <w:sz w:val="20"/>
                <w:szCs w:val="20"/>
              </w:rPr>
              <w:drawing>
                <wp:inline distT="114300" distB="114300" distL="114300" distR="114300" wp14:anchorId="2C15EC6E" wp14:editId="601BF9AC">
                  <wp:extent cx="1138238" cy="387815"/>
                  <wp:effectExtent l="0" t="0" r="0" b="0"/>
                  <wp:docPr id="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38" cy="3878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E3CFA91" w14:textId="77777777" w:rsidR="00A64283" w:rsidRPr="00656FC9" w:rsidRDefault="00A64283">
            <w:pPr>
              <w:shd w:val="clear" w:color="auto" w:fill="FFFFFF"/>
              <w:ind w:right="-324"/>
              <w:rPr>
                <w:b/>
                <w:color w:val="222222"/>
                <w:sz w:val="20"/>
                <w:szCs w:val="20"/>
              </w:rPr>
            </w:pPr>
          </w:p>
          <w:p w14:paraId="3465907A" w14:textId="77777777" w:rsidR="00A64283" w:rsidRPr="00656FC9" w:rsidRDefault="00000000">
            <w:pPr>
              <w:shd w:val="clear" w:color="auto" w:fill="FFFFFF"/>
              <w:ind w:right="-320"/>
              <w:rPr>
                <w:b/>
                <w:color w:val="222222"/>
                <w:sz w:val="20"/>
                <w:szCs w:val="20"/>
              </w:rPr>
            </w:pPr>
            <w:r w:rsidRPr="00656FC9">
              <w:rPr>
                <w:b/>
                <w:color w:val="222222"/>
                <w:sz w:val="20"/>
                <w:szCs w:val="20"/>
              </w:rPr>
              <w:t xml:space="preserve">Über </w:t>
            </w:r>
            <w:proofErr w:type="spellStart"/>
            <w:r w:rsidRPr="00656FC9">
              <w:rPr>
                <w:b/>
                <w:color w:val="222222"/>
                <w:sz w:val="20"/>
                <w:szCs w:val="20"/>
              </w:rPr>
              <w:t>Circunis</w:t>
            </w:r>
            <w:proofErr w:type="spellEnd"/>
          </w:p>
          <w:p w14:paraId="37645F47" w14:textId="77777777" w:rsidR="00A64283" w:rsidRPr="00656FC9" w:rsidRDefault="00000000">
            <w:pPr>
              <w:shd w:val="clear" w:color="auto" w:fill="FFFFFF"/>
              <w:ind w:right="-320"/>
              <w:rPr>
                <w:color w:val="222222"/>
                <w:sz w:val="20"/>
                <w:szCs w:val="20"/>
              </w:rPr>
            </w:pPr>
            <w:r w:rsidRPr="00656FC9">
              <w:rPr>
                <w:color w:val="222222"/>
                <w:sz w:val="20"/>
                <w:szCs w:val="20"/>
              </w:rPr>
              <w:t xml:space="preserve">Es ist eine gigantische Ressourcenverschwendung: Mehr als 40 Prozent aller Lebensmittel weltweit werden </w:t>
            </w:r>
            <w:proofErr w:type="gramStart"/>
            <w:r w:rsidRPr="00656FC9">
              <w:rPr>
                <w:color w:val="222222"/>
                <w:sz w:val="20"/>
                <w:szCs w:val="20"/>
              </w:rPr>
              <w:t>überproduziert</w:t>
            </w:r>
            <w:proofErr w:type="gramEnd"/>
            <w:r w:rsidRPr="00656FC9">
              <w:rPr>
                <w:color w:val="222222"/>
                <w:sz w:val="20"/>
                <w:szCs w:val="20"/>
              </w:rPr>
              <w:t xml:space="preserve"> und landen in der Tonne. Denn es ist günstiger, den Lebensmittelüber- oder -ausschuss zu entsorgen, als ihn zu verwerten. Das muss sich ändern, fand der Verein mehr als zwei </w:t>
            </w:r>
          </w:p>
          <w:p w14:paraId="20A80129" w14:textId="77777777" w:rsidR="00A64283" w:rsidRPr="00656FC9" w:rsidRDefault="00000000">
            <w:pPr>
              <w:shd w:val="clear" w:color="auto" w:fill="FFFFFF"/>
              <w:ind w:right="-320"/>
              <w:rPr>
                <w:color w:val="1155CC"/>
                <w:sz w:val="20"/>
                <w:szCs w:val="20"/>
                <w:u w:val="single"/>
              </w:rPr>
            </w:pPr>
            <w:r w:rsidRPr="00656FC9">
              <w:rPr>
                <w:color w:val="222222"/>
                <w:sz w:val="20"/>
                <w:szCs w:val="20"/>
              </w:rPr>
              <w:t xml:space="preserve">und hat mit Unterstützung des Migros-Pionierfonds den B2B-Marktplatz </w:t>
            </w:r>
            <w:proofErr w:type="spellStart"/>
            <w:r w:rsidRPr="00656FC9">
              <w:rPr>
                <w:color w:val="222222"/>
                <w:sz w:val="20"/>
                <w:szCs w:val="20"/>
              </w:rPr>
              <w:t>Circunis</w:t>
            </w:r>
            <w:proofErr w:type="spellEnd"/>
            <w:r w:rsidRPr="00656FC9">
              <w:rPr>
                <w:color w:val="222222"/>
                <w:sz w:val="20"/>
                <w:szCs w:val="20"/>
              </w:rPr>
              <w:t xml:space="preserve"> aufgebaut, über den Lebensmittelüberschüsse gehandelt werden können. Das Ziel ist es, einen Kreislauf im Umgang mit Lebensmittelüberschuss zu etablieren und zu einem neuen, nachhaltigen Wirtschaften der Schweizer Lebensmittelwirtschaft beizutragen.</w:t>
            </w:r>
            <w:hyperlink r:id="rId9">
              <w:r w:rsidR="00A64283" w:rsidRPr="00656FC9">
                <w:rPr>
                  <w:color w:val="222222"/>
                  <w:sz w:val="20"/>
                  <w:szCs w:val="20"/>
                </w:rPr>
                <w:t xml:space="preserve"> </w:t>
              </w:r>
            </w:hyperlink>
            <w:hyperlink r:id="rId10">
              <w:r w:rsidR="00A64283" w:rsidRPr="00656FC9">
                <w:rPr>
                  <w:color w:val="1155CC"/>
                  <w:sz w:val="20"/>
                  <w:szCs w:val="20"/>
                  <w:u w:val="single"/>
                </w:rPr>
                <w:t>www.circunis.ch</w:t>
              </w:r>
            </w:hyperlink>
            <w:r w:rsidRPr="00656FC9">
              <w:rPr>
                <w:color w:val="1155CC"/>
                <w:sz w:val="20"/>
                <w:szCs w:val="20"/>
                <w:u w:val="single"/>
              </w:rPr>
              <w:br/>
            </w:r>
          </w:p>
        </w:tc>
      </w:tr>
      <w:tr w:rsidR="00A64283" w:rsidRPr="00656FC9" w14:paraId="2679F926" w14:textId="77777777">
        <w:tc>
          <w:tcPr>
            <w:tcW w:w="926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F8B4E" w14:textId="77777777" w:rsidR="00A64283" w:rsidRPr="00656FC9" w:rsidRDefault="00000000">
            <w:pPr>
              <w:shd w:val="clear" w:color="auto" w:fill="FFFFFF"/>
              <w:ind w:right="140"/>
              <w:rPr>
                <w:b/>
                <w:color w:val="222222"/>
                <w:sz w:val="20"/>
                <w:szCs w:val="20"/>
              </w:rPr>
            </w:pPr>
            <w:r w:rsidRPr="00656FC9">
              <w:rPr>
                <w:b/>
                <w:noProof/>
                <w:color w:val="222222"/>
                <w:sz w:val="20"/>
                <w:szCs w:val="20"/>
              </w:rPr>
              <w:drawing>
                <wp:inline distT="114300" distB="114300" distL="114300" distR="114300" wp14:anchorId="2C4620CA" wp14:editId="1964AF0A">
                  <wp:extent cx="1147763" cy="280836"/>
                  <wp:effectExtent l="0" t="0" r="0" b="0"/>
                  <wp:docPr id="4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763" cy="2808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56FC9">
              <w:rPr>
                <w:b/>
                <w:color w:val="222222"/>
                <w:sz w:val="20"/>
                <w:szCs w:val="20"/>
              </w:rPr>
              <w:br/>
            </w:r>
          </w:p>
          <w:p w14:paraId="6E90002E" w14:textId="77777777" w:rsidR="00A64283" w:rsidRPr="00656FC9" w:rsidRDefault="00000000">
            <w:pPr>
              <w:shd w:val="clear" w:color="auto" w:fill="FFFFFF"/>
              <w:ind w:right="140"/>
              <w:rPr>
                <w:b/>
                <w:color w:val="222222"/>
                <w:sz w:val="20"/>
                <w:szCs w:val="20"/>
              </w:rPr>
            </w:pPr>
            <w:r w:rsidRPr="00656FC9">
              <w:rPr>
                <w:b/>
                <w:color w:val="222222"/>
                <w:sz w:val="20"/>
                <w:szCs w:val="20"/>
              </w:rPr>
              <w:t>Über den Migros-Pionierfonds</w:t>
            </w:r>
          </w:p>
          <w:p w14:paraId="2563E48A" w14:textId="77777777" w:rsidR="00A64283" w:rsidRPr="00656FC9" w:rsidRDefault="00000000">
            <w:pPr>
              <w:shd w:val="clear" w:color="auto" w:fill="FFFFFF"/>
              <w:ind w:right="140"/>
              <w:rPr>
                <w:color w:val="222222"/>
                <w:sz w:val="20"/>
                <w:szCs w:val="20"/>
              </w:rPr>
            </w:pPr>
            <w:r w:rsidRPr="00656FC9">
              <w:rPr>
                <w:color w:val="222222"/>
                <w:sz w:val="20"/>
                <w:szCs w:val="20"/>
              </w:rPr>
              <w:t xml:space="preserve">Der Migros-Pionierfonds unterstützt nachhaltige Lösungen für gesellschaftliche Herausforderungen, um den systemischen Wandel in Richtung einer zukunftsfähigen Gesellschaft </w:t>
            </w:r>
            <w:proofErr w:type="spellStart"/>
            <w:r w:rsidRPr="00656FC9">
              <w:rPr>
                <w:color w:val="222222"/>
                <w:sz w:val="20"/>
                <w:szCs w:val="20"/>
              </w:rPr>
              <w:t>anzustossen</w:t>
            </w:r>
            <w:proofErr w:type="spellEnd"/>
            <w:r w:rsidRPr="00656FC9">
              <w:rPr>
                <w:color w:val="222222"/>
                <w:sz w:val="20"/>
                <w:szCs w:val="20"/>
              </w:rPr>
              <w:t>. Der</w:t>
            </w:r>
          </w:p>
          <w:p w14:paraId="04435755" w14:textId="77777777" w:rsidR="00A64283" w:rsidRPr="00656FC9" w:rsidRDefault="00000000">
            <w:pPr>
              <w:shd w:val="clear" w:color="auto" w:fill="FFFFFF"/>
              <w:ind w:right="140"/>
              <w:rPr>
                <w:b/>
                <w:color w:val="222222"/>
                <w:sz w:val="20"/>
                <w:szCs w:val="20"/>
              </w:rPr>
            </w:pPr>
            <w:r w:rsidRPr="00656FC9">
              <w:rPr>
                <w:color w:val="222222"/>
                <w:sz w:val="20"/>
                <w:szCs w:val="20"/>
              </w:rPr>
              <w:t xml:space="preserve">wirkungsorientierte Förderansatz verbindet finanzielle Unterstützung mit einem aktiven Förder- und Risikomanagement. Der Fonds ist Teil des gesellschaftlichen Engagements der Migros-Gruppe und verfügt über jährlich rund 15 Millionen Franken. Getragen wird er von Unternehmen der Migros-Gruppe wie Denner, Migros Bank, Migrol, </w:t>
            </w:r>
            <w:proofErr w:type="spellStart"/>
            <w:r w:rsidRPr="00656FC9">
              <w:rPr>
                <w:color w:val="222222"/>
                <w:sz w:val="20"/>
                <w:szCs w:val="20"/>
              </w:rPr>
              <w:t>migrolino</w:t>
            </w:r>
            <w:proofErr w:type="spellEnd"/>
            <w:r w:rsidRPr="00656FC9">
              <w:rPr>
                <w:color w:val="222222"/>
                <w:sz w:val="20"/>
                <w:szCs w:val="20"/>
              </w:rPr>
              <w:t xml:space="preserve"> und Ex Libris.</w:t>
            </w:r>
            <w:hyperlink r:id="rId12">
              <w:r w:rsidR="00A64283" w:rsidRPr="00656FC9">
                <w:rPr>
                  <w:color w:val="222222"/>
                  <w:sz w:val="20"/>
                  <w:szCs w:val="20"/>
                </w:rPr>
                <w:t xml:space="preserve"> </w:t>
              </w:r>
            </w:hyperlink>
            <w:hyperlink r:id="rId13">
              <w:r w:rsidR="00A64283" w:rsidRPr="00656FC9">
                <w:rPr>
                  <w:color w:val="1155CC"/>
                  <w:sz w:val="20"/>
                  <w:szCs w:val="20"/>
                  <w:u w:val="single"/>
                </w:rPr>
                <w:t>www.migros-pionierfonds.ch</w:t>
              </w:r>
            </w:hyperlink>
          </w:p>
        </w:tc>
      </w:tr>
      <w:tr w:rsidR="00A64283" w:rsidRPr="00656FC9" w14:paraId="3677C9FD" w14:textId="77777777">
        <w:tc>
          <w:tcPr>
            <w:tcW w:w="926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7F328" w14:textId="77777777" w:rsidR="00A64283" w:rsidRPr="00656FC9" w:rsidRDefault="00000000">
            <w:pPr>
              <w:shd w:val="clear" w:color="auto" w:fill="FFFFFF"/>
              <w:ind w:right="140"/>
              <w:rPr>
                <w:b/>
                <w:color w:val="222222"/>
                <w:sz w:val="20"/>
                <w:szCs w:val="20"/>
              </w:rPr>
            </w:pPr>
            <w:r w:rsidRPr="00656FC9">
              <w:rPr>
                <w:b/>
                <w:noProof/>
                <w:color w:val="222222"/>
                <w:sz w:val="20"/>
                <w:szCs w:val="20"/>
              </w:rPr>
              <w:drawing>
                <wp:inline distT="114300" distB="114300" distL="114300" distR="114300" wp14:anchorId="469BDB50" wp14:editId="64396D3E">
                  <wp:extent cx="1119188" cy="468024"/>
                  <wp:effectExtent l="0" t="0" r="0" b="0"/>
                  <wp:docPr id="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188" cy="4680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91822E5" w14:textId="77777777" w:rsidR="00A64283" w:rsidRPr="00656FC9" w:rsidRDefault="00000000">
            <w:pPr>
              <w:shd w:val="clear" w:color="auto" w:fill="FFFFFF"/>
              <w:ind w:right="140"/>
              <w:rPr>
                <w:b/>
                <w:color w:val="222222"/>
                <w:sz w:val="10"/>
                <w:szCs w:val="10"/>
              </w:rPr>
            </w:pPr>
            <w:r w:rsidRPr="00656FC9">
              <w:rPr>
                <w:b/>
                <w:color w:val="222222"/>
                <w:sz w:val="10"/>
                <w:szCs w:val="10"/>
              </w:rPr>
              <w:br/>
            </w:r>
          </w:p>
          <w:p w14:paraId="6DFF6B1A" w14:textId="77777777" w:rsidR="00A64283" w:rsidRPr="00656FC9" w:rsidRDefault="00000000">
            <w:pPr>
              <w:shd w:val="clear" w:color="auto" w:fill="FFFFFF"/>
              <w:ind w:right="140"/>
              <w:rPr>
                <w:b/>
                <w:color w:val="222222"/>
                <w:sz w:val="20"/>
                <w:szCs w:val="20"/>
              </w:rPr>
            </w:pPr>
            <w:r w:rsidRPr="00656FC9">
              <w:rPr>
                <w:b/>
                <w:color w:val="222222"/>
                <w:sz w:val="20"/>
                <w:szCs w:val="20"/>
              </w:rPr>
              <w:t xml:space="preserve">Über </w:t>
            </w:r>
            <w:proofErr w:type="spellStart"/>
            <w:r w:rsidRPr="00656FC9">
              <w:rPr>
                <w:b/>
                <w:color w:val="222222"/>
                <w:sz w:val="20"/>
                <w:szCs w:val="20"/>
              </w:rPr>
              <w:t>Seedling</w:t>
            </w:r>
            <w:proofErr w:type="spellEnd"/>
            <w:r w:rsidRPr="00656FC9">
              <w:rPr>
                <w:b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56FC9">
              <w:rPr>
                <w:b/>
                <w:color w:val="222222"/>
                <w:sz w:val="20"/>
                <w:szCs w:val="20"/>
              </w:rPr>
              <w:t>Foundation</w:t>
            </w:r>
            <w:proofErr w:type="spellEnd"/>
          </w:p>
          <w:p w14:paraId="7ABCC252" w14:textId="77777777" w:rsidR="00A64283" w:rsidRPr="00656FC9" w:rsidRDefault="00000000">
            <w:pPr>
              <w:shd w:val="clear" w:color="auto" w:fill="FFFFFF"/>
              <w:ind w:right="140"/>
              <w:rPr>
                <w:b/>
                <w:color w:val="222222"/>
                <w:sz w:val="20"/>
                <w:szCs w:val="20"/>
              </w:rPr>
            </w:pPr>
            <w:r w:rsidRPr="00656FC9">
              <w:rPr>
                <w:color w:val="222222"/>
                <w:sz w:val="20"/>
                <w:szCs w:val="20"/>
              </w:rPr>
              <w:t xml:space="preserve">SEEDLING unterstützt Initiativen und Organisationen, die innovative Lösungen für den Klimaschutz entwickeln und umsetzen. </w:t>
            </w:r>
            <w:proofErr w:type="spellStart"/>
            <w:r w:rsidRPr="00656FC9">
              <w:rPr>
                <w:color w:val="222222"/>
                <w:sz w:val="20"/>
                <w:szCs w:val="20"/>
              </w:rPr>
              <w:t>Nurture</w:t>
            </w:r>
            <w:proofErr w:type="spellEnd"/>
            <w:r w:rsidRPr="00656FC9">
              <w:rPr>
                <w:color w:val="222222"/>
                <w:sz w:val="20"/>
                <w:szCs w:val="20"/>
              </w:rPr>
              <w:t xml:space="preserve"> – Inspire – </w:t>
            </w:r>
            <w:proofErr w:type="spellStart"/>
            <w:r w:rsidRPr="00656FC9">
              <w:rPr>
                <w:color w:val="222222"/>
                <w:sz w:val="20"/>
                <w:szCs w:val="20"/>
              </w:rPr>
              <w:t>Empower</w:t>
            </w:r>
            <w:proofErr w:type="spellEnd"/>
            <w:r w:rsidRPr="00656FC9">
              <w:rPr>
                <w:color w:val="222222"/>
                <w:sz w:val="20"/>
                <w:szCs w:val="20"/>
              </w:rPr>
              <w:t xml:space="preserve"> ist das Leitmotiv für ihr philanthropisches Engagement. Dabei liegt der Fokus auf dem Ernährungssystem (Agro-Food Sektor). </w:t>
            </w:r>
            <w:r w:rsidRPr="00656FC9">
              <w:rPr>
                <w:color w:val="222222"/>
                <w:sz w:val="20"/>
                <w:szCs w:val="20"/>
              </w:rPr>
              <w:br/>
              <w:t xml:space="preserve">In der Schweiz und im angrenzenden Europa (Fokus Schweiz) ist SEEDLING in den folgenden vier Themenfeldern aktiv: Nachhaltige Lebensmittelproduktion, nachhaltige &amp; gesunde Ernährung, Food </w:t>
            </w:r>
            <w:proofErr w:type="spellStart"/>
            <w:r w:rsidRPr="00656FC9">
              <w:rPr>
                <w:color w:val="222222"/>
                <w:sz w:val="20"/>
                <w:szCs w:val="20"/>
              </w:rPr>
              <w:t>Waste</w:t>
            </w:r>
            <w:proofErr w:type="spellEnd"/>
            <w:r w:rsidRPr="00656FC9">
              <w:rPr>
                <w:color w:val="222222"/>
                <w:sz w:val="20"/>
                <w:szCs w:val="20"/>
              </w:rPr>
              <w:t xml:space="preserve"> &amp; Kreislaufwirtschaft, Klimabewusstsein &amp; Klimagerechtigkeit. </w:t>
            </w:r>
            <w:hyperlink r:id="rId15">
              <w:r w:rsidR="00A64283" w:rsidRPr="00656FC9">
                <w:rPr>
                  <w:color w:val="1155CC"/>
                  <w:sz w:val="20"/>
                  <w:szCs w:val="20"/>
                  <w:u w:val="single"/>
                </w:rPr>
                <w:t>www.seedlingfoundation.ch</w:t>
              </w:r>
            </w:hyperlink>
            <w:r w:rsidRPr="00656FC9">
              <w:rPr>
                <w:color w:val="222222"/>
                <w:sz w:val="20"/>
                <w:szCs w:val="20"/>
              </w:rPr>
              <w:t xml:space="preserve"> </w:t>
            </w:r>
          </w:p>
        </w:tc>
      </w:tr>
    </w:tbl>
    <w:p w14:paraId="2C8CAEAD" w14:textId="77777777" w:rsidR="00A64283" w:rsidRPr="00656FC9" w:rsidRDefault="00A64283">
      <w:pPr>
        <w:pStyle w:val="Untertitel"/>
      </w:pPr>
      <w:bookmarkStart w:id="2" w:name="_5kk25ujojiln" w:colFirst="0" w:colLast="0"/>
      <w:bookmarkEnd w:id="2"/>
    </w:p>
    <w:sectPr w:rsidR="00A64283" w:rsidRPr="00656FC9">
      <w:headerReference w:type="first" r:id="rId16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43E8AC" w14:textId="77777777" w:rsidR="00355EF2" w:rsidRDefault="00355EF2">
      <w:pPr>
        <w:spacing w:line="240" w:lineRule="auto"/>
      </w:pPr>
      <w:r>
        <w:separator/>
      </w:r>
    </w:p>
  </w:endnote>
  <w:endnote w:type="continuationSeparator" w:id="0">
    <w:p w14:paraId="7126D68D" w14:textId="77777777" w:rsidR="00355EF2" w:rsidRDefault="00355E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3764EA9A-10EB-664A-BA6B-FFDD66F98C49}"/>
    <w:embedBold r:id="rId2" w:fontKey="{77C01461-788E-B744-9DE4-6DBA033F42BA}"/>
    <w:embedItalic r:id="rId3" w:fontKey="{A46A2F82-5D12-A145-A131-71391DF5EB12}"/>
    <w:embedBoldItalic r:id="rId4" w:fontKey="{D6BEC876-180E-0649-90F1-52C4BFCD67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0B4AF144-4DA0-6348-9577-40B6D2A7D146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6" w:fontKey="{4F50CF40-91A6-2C46-8414-43170792D815}"/>
    <w:embedBold r:id="rId7" w:fontKey="{3E507644-782D-5743-975C-EAC22CDEE23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47C9E764-EAEB-7C40-96D9-B7A25B4A8C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1D34C21-7A00-664B-AB00-B3286A8C660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286BA0" w14:textId="77777777" w:rsidR="00355EF2" w:rsidRDefault="00355EF2">
      <w:pPr>
        <w:spacing w:line="240" w:lineRule="auto"/>
      </w:pPr>
      <w:r>
        <w:separator/>
      </w:r>
    </w:p>
  </w:footnote>
  <w:footnote w:type="continuationSeparator" w:id="0">
    <w:p w14:paraId="20326FD4" w14:textId="77777777" w:rsidR="00355EF2" w:rsidRDefault="00355EF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026833" w14:textId="77777777" w:rsidR="00A64283" w:rsidRDefault="00000000">
    <w:pPr>
      <w:rPr>
        <w:color w:val="666666"/>
        <w:sz w:val="26"/>
        <w:szCs w:val="26"/>
      </w:rPr>
    </w:pPr>
    <w:r>
      <w:rPr>
        <w:noProof/>
      </w:rPr>
      <w:drawing>
        <wp:inline distT="114300" distB="114300" distL="114300" distR="114300" wp14:anchorId="2C2A4BC5" wp14:editId="6DA98C6C">
          <wp:extent cx="1426309" cy="471488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26309" cy="4714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</w:t>
    </w:r>
    <w:r>
      <w:rPr>
        <w:noProof/>
        <w:color w:val="666666"/>
        <w:sz w:val="26"/>
        <w:szCs w:val="26"/>
      </w:rPr>
      <mc:AlternateContent>
        <mc:Choice Requires="wps">
          <w:drawing>
            <wp:inline distT="114300" distB="114300" distL="114300" distR="114300" wp14:anchorId="1C7CEC7E" wp14:editId="3AAE2413">
              <wp:extent cx="1729212" cy="660903"/>
              <wp:effectExtent l="0" t="0" r="0" b="0"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29212" cy="66090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6B62F7" w14:textId="77777777" w:rsidR="00A64283" w:rsidRPr="00EF3412" w:rsidRDefault="00000000">
                          <w:pPr>
                            <w:spacing w:line="240" w:lineRule="auto"/>
                            <w:jc w:val="right"/>
                            <w:textDirection w:val="btLr"/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 w:rsidRPr="00EF3412">
                            <w:rPr>
                              <w:color w:val="000000"/>
                              <w:sz w:val="16"/>
                              <w:szCs w:val="16"/>
                            </w:rPr>
                            <w:t>Circunis</w:t>
                          </w:r>
                          <w:proofErr w:type="spellEnd"/>
                        </w:p>
                        <w:p w14:paraId="70C0910B" w14:textId="77777777" w:rsidR="00A64283" w:rsidRPr="00EF3412" w:rsidRDefault="00000000">
                          <w:pPr>
                            <w:spacing w:line="240" w:lineRule="auto"/>
                            <w:jc w:val="right"/>
                            <w:textDirection w:val="btLr"/>
                            <w:rPr>
                              <w:sz w:val="16"/>
                              <w:szCs w:val="16"/>
                            </w:rPr>
                          </w:pPr>
                          <w:r w:rsidRPr="00EF3412">
                            <w:rPr>
                              <w:color w:val="000000"/>
                              <w:sz w:val="16"/>
                              <w:szCs w:val="16"/>
                            </w:rPr>
                            <w:t>Heinrichstrasse 267A</w:t>
                          </w:r>
                          <w:r w:rsidRPr="00EF3412">
                            <w:rPr>
                              <w:color w:val="000000"/>
                              <w:sz w:val="16"/>
                              <w:szCs w:val="16"/>
                            </w:rPr>
                            <w:br/>
                            <w:t>8005 Zürich</w:t>
                          </w:r>
                        </w:p>
                        <w:p w14:paraId="268941BE" w14:textId="77777777" w:rsidR="00A64283" w:rsidRPr="00EF3412" w:rsidRDefault="00000000">
                          <w:pPr>
                            <w:spacing w:line="240" w:lineRule="auto"/>
                            <w:jc w:val="right"/>
                            <w:textDirection w:val="btLr"/>
                            <w:rPr>
                              <w:sz w:val="16"/>
                              <w:szCs w:val="16"/>
                            </w:rPr>
                          </w:pPr>
                          <w:r w:rsidRPr="00EF3412">
                            <w:rPr>
                              <w:color w:val="000000"/>
                              <w:sz w:val="16"/>
                              <w:szCs w:val="16"/>
                            </w:rPr>
                            <w:t>circunis.ch</w:t>
                          </w:r>
                        </w:p>
                      </w:txbxContent>
                    </wps:txbx>
                    <wps:bodyPr spcFirstLastPara="1" wrap="square" lIns="91425" tIns="91425" rIns="91425" bIns="91425" anchor="t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1C7CEC7E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width:136.15pt;height:5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" filled="f" stroked="f">
              <v:textbox inset="2.53958mm,2.53958mm,2.53958mm,2.53958mm">
                <w:txbxContent>
                  <w:p w14:paraId="566B62F7" w14:textId="77777777" w:rsidR="00A64283" w:rsidRPr="00EF3412" w:rsidRDefault="00000000">
                    <w:pPr>
                      <w:spacing w:line="240" w:lineRule="auto"/>
                      <w:jc w:val="right"/>
                      <w:textDirection w:val="btLr"/>
                      <w:rPr>
                        <w:sz w:val="16"/>
                        <w:szCs w:val="16"/>
                      </w:rPr>
                    </w:pPr>
                    <w:proofErr w:type="spellStart"/>
                    <w:r w:rsidRPr="00EF3412">
                      <w:rPr>
                        <w:color w:val="000000"/>
                        <w:sz w:val="16"/>
                        <w:szCs w:val="16"/>
                      </w:rPr>
                      <w:t>Circunis</w:t>
                    </w:r>
                    <w:proofErr w:type="spellEnd"/>
                  </w:p>
                  <w:p w14:paraId="70C0910B" w14:textId="77777777" w:rsidR="00A64283" w:rsidRPr="00EF3412" w:rsidRDefault="00000000">
                    <w:pPr>
                      <w:spacing w:line="240" w:lineRule="auto"/>
                      <w:jc w:val="right"/>
                      <w:textDirection w:val="btLr"/>
                      <w:rPr>
                        <w:sz w:val="16"/>
                        <w:szCs w:val="16"/>
                      </w:rPr>
                    </w:pPr>
                    <w:r w:rsidRPr="00EF3412">
                      <w:rPr>
                        <w:color w:val="000000"/>
                        <w:sz w:val="16"/>
                        <w:szCs w:val="16"/>
                      </w:rPr>
                      <w:t>Heinrichstrasse 267A</w:t>
                    </w:r>
                    <w:r w:rsidRPr="00EF3412">
                      <w:rPr>
                        <w:color w:val="000000"/>
                        <w:sz w:val="16"/>
                        <w:szCs w:val="16"/>
                      </w:rPr>
                      <w:br/>
                      <w:t>8005 Zürich</w:t>
                    </w:r>
                  </w:p>
                  <w:p w14:paraId="268941BE" w14:textId="77777777" w:rsidR="00A64283" w:rsidRPr="00EF3412" w:rsidRDefault="00000000">
                    <w:pPr>
                      <w:spacing w:line="240" w:lineRule="auto"/>
                      <w:jc w:val="right"/>
                      <w:textDirection w:val="btLr"/>
                      <w:rPr>
                        <w:sz w:val="16"/>
                        <w:szCs w:val="16"/>
                      </w:rPr>
                    </w:pPr>
                    <w:r w:rsidRPr="00EF3412">
                      <w:rPr>
                        <w:color w:val="000000"/>
                        <w:sz w:val="16"/>
                        <w:szCs w:val="16"/>
                      </w:rPr>
                      <w:t>circunis.ch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196429BF" w14:textId="77777777" w:rsidR="00A64283" w:rsidRDefault="00A64283">
    <w:pPr>
      <w:rPr>
        <w:color w:val="666666"/>
        <w:sz w:val="26"/>
        <w:szCs w:val="2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4283"/>
    <w:rsid w:val="00227A7B"/>
    <w:rsid w:val="0024665C"/>
    <w:rsid w:val="00355EF2"/>
    <w:rsid w:val="004865FA"/>
    <w:rsid w:val="00536778"/>
    <w:rsid w:val="005C4F6B"/>
    <w:rsid w:val="00656FC9"/>
    <w:rsid w:val="006C3A1B"/>
    <w:rsid w:val="00A10199"/>
    <w:rsid w:val="00A64283"/>
    <w:rsid w:val="00D746E2"/>
    <w:rsid w:val="00ED1171"/>
    <w:rsid w:val="00EF3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1666BB5D"/>
  <w15:docId w15:val="{766BA44C-0BAE-4748-A023-092D68F45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e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EF3412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F3412"/>
  </w:style>
  <w:style w:type="paragraph" w:styleId="Fuzeile">
    <w:name w:val="footer"/>
    <w:basedOn w:val="Standard"/>
    <w:link w:val="FuzeileZchn"/>
    <w:uiPriority w:val="99"/>
    <w:unhideWhenUsed/>
    <w:rsid w:val="00EF3412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3412"/>
  </w:style>
  <w:style w:type="character" w:styleId="Hyperlink">
    <w:name w:val="Hyperlink"/>
    <w:basedOn w:val="Absatz-Standardschriftart"/>
    <w:uiPriority w:val="99"/>
    <w:semiHidden/>
    <w:unhideWhenUsed/>
    <w:rsid w:val="00D746E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migrospionierfonds.ch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olivia.menzi@circunis.ch" TargetMode="External"/><Relationship Id="rId12" Type="http://schemas.openxmlformats.org/officeDocument/2006/relationships/hyperlink" Target="http://www.migrospionierfonds.ch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circunis.ch/b2b-marktplatz/warenspenden/" TargetMode="External"/><Relationship Id="rId11" Type="http://schemas.openxmlformats.org/officeDocument/2006/relationships/image" Target="media/image2.jpg"/><Relationship Id="rId5" Type="http://schemas.openxmlformats.org/officeDocument/2006/relationships/endnotes" Target="endnotes.xml"/><Relationship Id="rId15" Type="http://schemas.openxmlformats.org/officeDocument/2006/relationships/hyperlink" Target="https://www.seedlingfoundation.ch/" TargetMode="External"/><Relationship Id="rId10" Type="http://schemas.openxmlformats.org/officeDocument/2006/relationships/hyperlink" Target="http://www.circunis.ch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circunis.ch" TargetMode="Externa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592</Words>
  <Characters>3730</Characters>
  <Application>Microsoft Office Word</Application>
  <DocSecurity>0</DocSecurity>
  <Lines>31</Lines>
  <Paragraphs>8</Paragraphs>
  <ScaleCrop>false</ScaleCrop>
  <Company/>
  <LinksUpToDate>false</LinksUpToDate>
  <CharactersWithSpaces>4314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karin.friedli</cp:lastModifiedBy>
  <cp:revision>5</cp:revision>
  <dcterms:created xsi:type="dcterms:W3CDTF">2025-03-10T19:22:00Z</dcterms:created>
  <dcterms:modified xsi:type="dcterms:W3CDTF">2025-03-11T08:12:00Z</dcterms:modified>
</cp:coreProperties>
</file>